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7E57C2"/>
          <w:sz w:val="20"/>
          <w:szCs w:val="20"/>
        </w:rPr>
        <w:t xml:space="preserve">NISAR ACADEMY</w:t>
      </w:r>
    </w:p>
    <w:p>
      <w:pPr>
        <w:pStyle w:val="Title"/>
        <w:spacing w:after="100"/>
      </w:pPr>
      <w:r>
        <w:rPr>
          <w:b/>
          <w:bCs/>
          <w:color w:val="E53935"/>
          <w:sz w:val="40"/>
          <w:szCs w:val="40"/>
        </w:rPr>
        <w:t xml:space="preserve">How to Teach Counting to Nursery Kids at Home</w:t>
      </w:r>
    </w:p>
    <w:p>
      <w:pPr>
        <w:spacing w:after="120"/>
      </w:pPr>
      <w:r>
        <w:rPr>
          <w:i/>
          <w:iCs/>
        </w:rPr>
        <w:t xml:space="preserve">A complete, ready-to-use lesson plan for parents and nursery/playgroup teachers.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Subject</w:t>
            </w:r>
          </w:p>
        </w:tc>
        <w:tc>
          <w:tcPr>
            <w:tcW w:type="pct" w:w="75%"/>
          </w:tcPr>
          <w:p>
            <w:r>
              <w:t xml:space="preserve">Early Numeracy / Mathematics</w:t>
            </w:r>
          </w:p>
        </w:tc>
      </w:tr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W w:type="pct" w:w="75%"/>
          </w:tcPr>
          <w:p>
            <w:r>
              <w:t xml:space="preserve">Counting numbers 1-10 (number sense, one-to-one correspondence)</w:t>
            </w:r>
          </w:p>
        </w:tc>
      </w:tr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Age Group</w:t>
            </w:r>
          </w:p>
        </w:tc>
        <w:tc>
          <w:tcPr>
            <w:tcW w:type="pct" w:w="75%"/>
          </w:tcPr>
          <w:p>
            <w:r>
              <w:t xml:space="preserve">Nursery / Playgroup (3-4 years)</w:t>
            </w:r>
          </w:p>
        </w:tc>
      </w:tr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Duration</w:t>
            </w:r>
          </w:p>
        </w:tc>
        <w:tc>
          <w:tcPr>
            <w:tcW w:type="pct" w:w="75%"/>
          </w:tcPr>
          <w:p>
            <w:r>
              <w:t xml:space="preserve">30-35 minutes (can be split into two 15-minute home sessions)</w:t>
            </w:r>
          </w:p>
        </w:tc>
      </w:tr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pct" w:w="75%"/>
          </w:tcPr>
          <w:p>
            <w:r>
              <w:t xml:space="preserve">Home or online / in-class, one-on-one or small group</w:t>
            </w:r>
          </w:p>
        </w:tc>
      </w:tr>
      <w:tr>
        <w:tc>
          <w:tcPr>
            <w:tcW w:type="pct" w:w="25%"/>
            <w:shd w:fill="EDE7F6" w:color="auto" w:val="clear"/>
          </w:tcPr>
          <w:p>
            <w:r>
              <w:rPr>
                <w:b/>
                <w:bCs/>
              </w:rPr>
              <w:t xml:space="preserve">Materials Needed</w:t>
            </w:r>
          </w:p>
        </w:tc>
        <w:tc>
          <w:tcPr>
            <w:tcW w:type="pct" w:w="75%"/>
          </w:tcPr>
          <w:p>
            <w:r>
              <w:t xml:space="preserve">10-15 small household objects (buttons, spoons, toy cars, blocks), a number line 1-10 (printed or floor tape), the 10 worksheets provided, crayons/pencils, a counting book</w:t>
            </w:r>
          </w:p>
        </w:tc>
      </w:tr>
    </w:tbl>
    <w:p>
      <w:pPr>
        <w:pStyle w:val="Heading1"/>
        <w:spacing w:after="150" w:before="300"/>
      </w:pPr>
      <w:r>
        <w:t xml:space="preserve">1. Learning Objectives</w:t>
      </w:r>
    </w:p>
    <w:p>
      <w:pPr>
        <w:spacing w:after="120"/>
      </w:pPr>
      <w:r>
        <w:t xml:space="preserve">By the end of this lesson, the child will be able to: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Say numbers 1 to 10 in the correct order (rote counting).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Touch and count real objects one at a time, matching one number word to one object (one-to-one correspondence).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Recognise and identify how many objects are in a small group without recounting every time (subitizing up to 3-4).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Match a number symbol (1-10) to the correct quantity of objects.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Compare two small groups and say which has more and which has less.</w:t>
      </w:r>
    </w:p>
    <w:p>
      <w:pPr>
        <w:pStyle w:val="Heading1"/>
        <w:spacing w:after="150" w:before="300"/>
      </w:pPr>
      <w:r>
        <w:t xml:space="preserve">2. Key Vocabulary</w:t>
      </w:r>
    </w:p>
    <w:p>
      <w:pPr>
        <w:spacing w:after="120"/>
      </w:pPr>
      <w:r>
        <w:t xml:space="preserve">count, number, more, less, how many, total, first, last, one-to-one, before, after</w:t>
      </w:r>
    </w:p>
    <w:p>
      <w:pPr>
        <w:pStyle w:val="Heading1"/>
        <w:spacing w:after="150" w:before="300"/>
      </w:pPr>
      <w:r>
        <w:t xml:space="preserve">3. Warm-Up (5 minutes)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Sing a counting song together, such as "Five Little Ducks" or "1, 2, 3, 4, 5, Once I Caught a Fish Alive," using fingers or toys to act it out.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Ask the child to count their own fingers out loud, touching each one as they count.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Recap: "Today we are going to become super counters!"</w:t>
      </w:r>
    </w:p>
    <w:p>
      <w:pPr>
        <w:pStyle w:val="Heading1"/>
        <w:spacing w:after="150" w:before="300"/>
      </w:pPr>
      <w:r>
        <w:t xml:space="preserve">4. Main Teaching Activities (20 minutes)</w:t>
      </w:r>
    </w:p>
    <w:p>
      <w:pPr>
        <w:pStyle w:val="Heading2"/>
        <w:spacing w:after="100" w:before="220"/>
      </w:pPr>
      <w:r>
        <w:t xml:space="preserve">Step 1: Count Real Objects (5 minutes)</w:t>
      </w:r>
    </w:p>
    <w:p>
      <w:pPr>
        <w:spacing w:after="120"/>
      </w:pPr>
      <w:r>
        <w:t xml:space="preserve">Place 5 small objects (buttons, spoons, blocks) in a line. Touch each object as you say its number out loud, together with the child. Repeat with different quantities (3, 7, 10). This builds one-to-one correspondence, the single most important early counting skill.</w:t>
      </w:r>
    </w:p>
    <w:p>
      <w:pPr>
        <w:pStyle w:val="Heading2"/>
        <w:spacing w:after="100" w:before="220"/>
      </w:pPr>
      <w:r>
        <w:t xml:space="preserve">Step 2: Sort, Then Count (5 minutes)</w:t>
      </w:r>
    </w:p>
    <w:p>
      <w:pPr>
        <w:spacing w:after="120"/>
      </w:pPr>
      <w:r>
        <w:t xml:space="preserve">Give the child a mixed pile of objects (e.g., buttons of two colours). Ask them to sort by colour first, then count each group separately. This step-by-step process (sort, then count) helps children think about groups before they count them.</w:t>
      </w:r>
    </w:p>
    <w:p>
      <w:pPr>
        <w:pStyle w:val="Heading2"/>
        <w:spacing w:after="100" w:before="220"/>
      </w:pPr>
      <w:r>
        <w:t xml:space="preserve">Step 3: Compare Groups - More or Less (4 minutes)</w:t>
      </w:r>
    </w:p>
    <w:p>
      <w:pPr>
        <w:spacing w:after="120"/>
      </w:pPr>
      <w:r>
        <w:t xml:space="preserve">Make two small piles of objects (e.g., 3 raisins and 6 raisins). Ask, "Which pile has more?" Let the child guess, then count both piles together to check the answer.</w:t>
      </w:r>
    </w:p>
    <w:p>
      <w:pPr>
        <w:pStyle w:val="Heading2"/>
        <w:spacing w:after="100" w:before="220"/>
      </w:pPr>
      <w:r>
        <w:t xml:space="preserve">Step 4: Match Numbers to Quantities (4 minutes)</w:t>
      </w:r>
    </w:p>
    <w:p>
      <w:pPr>
        <w:spacing w:after="120"/>
      </w:pPr>
      <w:r>
        <w:t xml:space="preserve">Show number cards 1-10 (or use the number line). Ask the child to place that many objects next to the matching number, or jump that many times on a floor number line.</w:t>
      </w:r>
    </w:p>
    <w:p>
      <w:pPr>
        <w:pStyle w:val="Heading2"/>
        <w:spacing w:after="100" w:before="220"/>
      </w:pPr>
      <w:r>
        <w:t xml:space="preserve">Step 5: Snack-Time Subitizing (2 minutes)</w:t>
      </w:r>
    </w:p>
    <w:p>
      <w:pPr>
        <w:spacing w:after="120"/>
      </w:pPr>
      <w:r>
        <w:t xml:space="preserve">Place 2-4 crackers or small snacks on a plate. Ask, "How many do you see?" without letting the child count out loud first. This builds instant number recognition.</w:t>
      </w:r>
    </w:p>
    <w:p>
      <w:pPr>
        <w:pStyle w:val="Heading1"/>
        <w:spacing w:after="150" w:before="300"/>
      </w:pPr>
      <w:r>
        <w:t xml:space="preserve">5. Guided Practice / Worksheets (10 minutes)</w:t>
      </w:r>
    </w:p>
    <w:p>
      <w:pPr>
        <w:spacing w:after="120"/>
      </w:pPr>
      <w:r>
        <w:t xml:space="preserve">Use the 10 accompanying worksheets in this order for a full-week practice plan: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Trace the Numbers - number formation 1-5, plus one counting-and-tracing item.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Count and Circle - identify the correct total from 3 options.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Count and Match - connect a quantity to its number.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Count and Colour - identify and colour the correct number box.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Count and Write - write the numeral for a counted group.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Missing Numbers - fill in gaps in a 1-10 forward and backward sequence.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More or Less - compare two groups and circle the larger/smaller group.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Draw and Count - draw a given number of dots or shapes.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Count the Fish/Cupcakes - count a larger group (up to 8) and record the total.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Number Practice 1-10 - full tracing and recall review of all ten numbers.</w:t>
      </w:r>
    </w:p>
    <w:p>
      <w:pPr>
        <w:spacing w:after="120"/>
      </w:pPr>
      <w:r>
        <w:t xml:space="preserve">Complete one worksheet per day for 10 days, or two per session for a 5-day plan. Always do the matching hands-on activity above before handing over the worksheet.</w:t>
      </w:r>
    </w:p>
    <w:p>
      <w:pPr>
        <w:pStyle w:val="Heading1"/>
        <w:spacing w:after="150" w:before="300"/>
      </w:pPr>
      <w:r>
        <w:t xml:space="preserve">6. Assessment / How to Check Understanding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 the child count 10 real objects out loud, touching each one, without skipping or repeating?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 the child hand you a requested number of objects (e.g., "give me 4 blocks") correctly?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 the child identify which of two groups has more without counting, for small numbers (2 vs 4)?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 the child match at least 7 out of 10 numerals to the correct quantity on the worksheets?</w:t>
      </w:r>
    </w:p>
    <w:p>
      <w:pPr>
        <w:pStyle w:val="Heading1"/>
        <w:spacing w:after="150" w:before="300"/>
      </w:pPr>
      <w:r>
        <w:t xml:space="preserve">7. Home Extension Activities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 plates, spoons, or fruit while setting the table.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Count steps while climbing stairs or walking to the car.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Play a simple board game with dice and count the spaces moved.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 one counting book together every night, pointing at and counting the objects on each page.</w:t>
      </w:r>
    </w:p>
    <w:p>
      <w:pPr>
        <w:pStyle w:val="Heading1"/>
        <w:spacing w:after="150" w:before="300"/>
      </w:pPr>
      <w:r>
        <w:t xml:space="preserve">8. Tips for Parents and Teachers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Keep sessions short: 5-10 minutes, once or twice a day, works better than one long weekly session.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Always start with real, touchable objects before moving to numbers on paper.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 the child guess first, then count together to check. This builds confidence rather than fear of being wrong.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the same skill with different objects across the week (spoons today, stairs tomorrow) to help the skill transfer.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Celebrate effort, not just correct answers - counting confidently is the goal at this age, not speed.</w:t>
      </w:r>
    </w:p>
    <w:p>
      <w:pPr>
        <w:pStyle w:val="Heading1"/>
        <w:spacing w:after="150" w:before="300"/>
      </w:pPr>
      <w:r>
        <w:t xml:space="preserve">9. Closure (5 minutes)</w:t>
      </w:r>
    </w:p>
    <w:p>
      <w:pPr>
        <w:spacing w:after="120"/>
      </w:pPr>
      <w:r>
        <w:t xml:space="preserve">Finish with a favourite counting song or a quick round of "How many fingers am I holding up?" Praise the child specifically for one thing they did well that day (e.g., "You counted all the way to 10 by yourself!").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2026-09-15T07:53:13.105Z</dcterms:created>
  <dcterms:modified xsi:type="dcterms:W3CDTF">2026-09-15T07:53:13.114Z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